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7D" w:rsidRPr="001653F4" w:rsidRDefault="008B557D" w:rsidP="008B557D">
      <w:pPr>
        <w:ind w:rightChars="-244" w:right="-512"/>
        <w:rPr>
          <w:rFonts w:ascii="仿宋_GB2312" w:eastAsia="仿宋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4075A" w:rsidTr="00F32E7F">
        <w:trPr>
          <w:trHeight w:hRule="exact" w:val="454"/>
        </w:trPr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项目编号：</w:t>
            </w: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C4075A" w:rsidRDefault="00C4075A" w:rsidP="00C4075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B557D" w:rsidRPr="004948D1" w:rsidRDefault="008B557D" w:rsidP="008B557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B557D" w:rsidRDefault="008B557D" w:rsidP="008B557D">
      <w:pPr>
        <w:rPr>
          <w:b/>
          <w:sz w:val="52"/>
        </w:rPr>
      </w:pPr>
    </w:p>
    <w:p w:rsidR="008B557D" w:rsidRPr="008A210C" w:rsidRDefault="00031C93" w:rsidP="000961BB">
      <w:pPr>
        <w:adjustRightInd w:val="0"/>
        <w:snapToGrid w:val="0"/>
        <w:spacing w:line="480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031C93">
        <w:rPr>
          <w:rFonts w:ascii="黑体" w:eastAsia="黑体"/>
          <w:b/>
          <w:bCs/>
          <w:sz w:val="44"/>
          <w:szCs w:val="44"/>
        </w:rPr>
        <w:t>激酶类创新药物重庆市重点实验室</w:t>
      </w:r>
    </w:p>
    <w:p w:rsidR="008B557D" w:rsidRDefault="008B557D" w:rsidP="008B557D">
      <w:pPr>
        <w:adjustRightInd w:val="0"/>
        <w:snapToGrid w:val="0"/>
        <w:spacing w:line="480" w:lineRule="auto"/>
        <w:jc w:val="center"/>
        <w:rPr>
          <w:rFonts w:ascii="长城大标宋体" w:eastAsia="长城大标宋体"/>
          <w:b/>
          <w:sz w:val="52"/>
          <w:szCs w:val="52"/>
        </w:rPr>
      </w:pPr>
      <w:r w:rsidRPr="008A210C">
        <w:rPr>
          <w:rFonts w:ascii="长城大标宋体" w:eastAsia="长城大标宋体" w:hint="eastAsia"/>
          <w:b/>
          <w:sz w:val="52"/>
          <w:szCs w:val="52"/>
        </w:rPr>
        <w:t>开放课题任务书</w:t>
      </w:r>
    </w:p>
    <w:p w:rsidR="005C0CE2" w:rsidRPr="005C0CE2" w:rsidRDefault="005C0CE2" w:rsidP="008B557D">
      <w:pPr>
        <w:adjustRightInd w:val="0"/>
        <w:snapToGrid w:val="0"/>
        <w:spacing w:line="480" w:lineRule="auto"/>
        <w:jc w:val="center"/>
        <w:rPr>
          <w:rFonts w:ascii="长城大标宋体" w:eastAsia="长城大标宋体"/>
          <w:b/>
          <w:sz w:val="18"/>
          <w:szCs w:val="18"/>
        </w:rPr>
      </w:pPr>
    </w:p>
    <w:tbl>
      <w:tblPr>
        <w:tblW w:w="0" w:type="auto"/>
        <w:jc w:val="center"/>
        <w:tblBorders>
          <w:bottom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875"/>
        <w:gridCol w:w="5377"/>
      </w:tblGrid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F26855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 w:rsidRPr="00F26855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F26855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 w:rsidRPr="00F26855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F26855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A97554">
              <w:rPr>
                <w:rFonts w:ascii="仿宋_GB2312" w:eastAsia="仿宋_GB2312" w:hint="eastAsia"/>
                <w:sz w:val="32"/>
                <w:szCs w:val="32"/>
              </w:rPr>
              <w:t>工作</w:t>
            </w:r>
            <w:r w:rsidRPr="00F26855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A97554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A97554"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A97554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A97554"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A97554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A97554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A97554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A97554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557D" w:rsidRPr="00F26855" w:rsidTr="00085EDA">
        <w:trPr>
          <w:trHeight w:val="20"/>
          <w:jc w:val="center"/>
        </w:trPr>
        <w:tc>
          <w:tcPr>
            <w:tcW w:w="1875" w:type="dxa"/>
            <w:tcBorders>
              <w:top w:val="nil"/>
              <w:bottom w:val="nil"/>
            </w:tcBorders>
            <w:vAlign w:val="bottom"/>
          </w:tcPr>
          <w:p w:rsidR="008B557D" w:rsidRPr="00F26855" w:rsidRDefault="008B557D" w:rsidP="00085EDA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 w:rsidRPr="00F26855">
              <w:rPr>
                <w:rFonts w:ascii="仿宋_GB2312" w:eastAsia="仿宋_GB2312" w:hint="eastAsia"/>
                <w:sz w:val="32"/>
                <w:szCs w:val="32"/>
              </w:rPr>
              <w:t>起止年月</w:t>
            </w:r>
          </w:p>
        </w:tc>
        <w:tc>
          <w:tcPr>
            <w:tcW w:w="5377" w:type="dxa"/>
            <w:vAlign w:val="bottom"/>
          </w:tcPr>
          <w:p w:rsidR="008B557D" w:rsidRPr="002634D5" w:rsidRDefault="008B557D" w:rsidP="00085E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B557D" w:rsidRDefault="008B557D" w:rsidP="008B557D">
      <w:pPr>
        <w:rPr>
          <w:b/>
          <w:sz w:val="30"/>
        </w:rPr>
      </w:pPr>
    </w:p>
    <w:p w:rsidR="005C0CE2" w:rsidRDefault="005C0CE2" w:rsidP="008B557D">
      <w:pPr>
        <w:rPr>
          <w:b/>
          <w:sz w:val="30"/>
        </w:rPr>
      </w:pPr>
    </w:p>
    <w:p w:rsidR="008B557D" w:rsidRPr="006167AE" w:rsidRDefault="00031C93" w:rsidP="000961BB">
      <w:pPr>
        <w:adjustRightInd w:val="0"/>
        <w:snapToGrid w:val="0"/>
        <w:spacing w:line="360" w:lineRule="auto"/>
        <w:ind w:right="601"/>
        <w:jc w:val="center"/>
        <w:rPr>
          <w:rFonts w:eastAsia="仿宋_GB2312"/>
          <w:b/>
          <w:bCs/>
          <w:sz w:val="32"/>
          <w:szCs w:val="32"/>
        </w:rPr>
      </w:pPr>
      <w:r w:rsidRPr="00031C93">
        <w:rPr>
          <w:rFonts w:eastAsia="仿宋_GB2312"/>
          <w:b/>
          <w:bCs/>
          <w:sz w:val="32"/>
          <w:szCs w:val="32"/>
        </w:rPr>
        <w:t>激酶类创新药物重庆市重点实验室</w:t>
      </w:r>
    </w:p>
    <w:p w:rsidR="008B557D" w:rsidRDefault="008B557D" w:rsidP="000961BB">
      <w:pPr>
        <w:adjustRightInd w:val="0"/>
        <w:snapToGrid w:val="0"/>
        <w:spacing w:line="360" w:lineRule="auto"/>
        <w:ind w:right="601"/>
        <w:jc w:val="center"/>
        <w:rPr>
          <w:b/>
          <w:sz w:val="30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/>
          <w:b/>
          <w:bCs/>
          <w:sz w:val="32"/>
          <w:szCs w:val="32"/>
        </w:rPr>
        <w:t>Ο</w:t>
      </w:r>
      <w:r>
        <w:rPr>
          <w:rFonts w:ascii="仿宋_GB2312" w:eastAsia="仿宋_GB2312" w:hint="eastAsia"/>
          <w:b/>
          <w:bCs/>
          <w:sz w:val="32"/>
          <w:szCs w:val="32"/>
        </w:rPr>
        <w:t>一</w:t>
      </w:r>
      <w:r w:rsidR="00620DAB">
        <w:rPr>
          <w:rFonts w:ascii="仿宋_GB2312" w:eastAsia="仿宋_GB2312" w:hint="eastAsia"/>
          <w:b/>
          <w:bCs/>
          <w:sz w:val="32"/>
          <w:szCs w:val="32"/>
        </w:rPr>
        <w:t>九</w:t>
      </w:r>
      <w:r>
        <w:rPr>
          <w:rFonts w:ascii="仿宋_GB2312" w:eastAsia="仿宋_GB2312" w:hint="eastAsia"/>
          <w:b/>
          <w:bCs/>
          <w:sz w:val="32"/>
          <w:szCs w:val="32"/>
        </w:rPr>
        <w:t>年</w:t>
      </w:r>
      <w:r w:rsidR="00620DAB">
        <w:rPr>
          <w:rFonts w:ascii="仿宋_GB2312" w:eastAsia="仿宋_GB2312" w:hint="eastAsia"/>
          <w:b/>
          <w:bCs/>
          <w:sz w:val="32"/>
          <w:szCs w:val="32"/>
        </w:rPr>
        <w:t>十一</w:t>
      </w:r>
      <w:r>
        <w:rPr>
          <w:rFonts w:ascii="仿宋_GB2312" w:eastAsia="仿宋_GB2312" w:hint="eastAsia"/>
          <w:b/>
          <w:bCs/>
          <w:sz w:val="32"/>
          <w:szCs w:val="32"/>
        </w:rPr>
        <w:t>月制</w:t>
      </w:r>
    </w:p>
    <w:p w:rsidR="008B557D" w:rsidRDefault="008B557D" w:rsidP="008B557D">
      <w:pPr>
        <w:pStyle w:val="a3"/>
        <w:spacing w:line="400" w:lineRule="exact"/>
        <w:rPr>
          <w:rFonts w:ascii="仿宋_GB2312" w:eastAsia="仿宋_GB2312" w:cs="宋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仿宋_GB2312" w:eastAsia="仿宋_GB2312" w:cs="宋体" w:hint="eastAsia"/>
          <w:b/>
          <w:sz w:val="28"/>
          <w:szCs w:val="28"/>
        </w:rPr>
        <w:lastRenderedPageBreak/>
        <w:t>课题负责人的承诺：</w:t>
      </w:r>
    </w:p>
    <w:p w:rsidR="008B557D" w:rsidRDefault="008B557D" w:rsidP="008B557D">
      <w:pPr>
        <w:pStyle w:val="a3"/>
        <w:spacing w:line="120" w:lineRule="exact"/>
        <w:rPr>
          <w:rFonts w:ascii="仿宋_GB2312" w:eastAsia="仿宋_GB2312" w:cs="宋体"/>
          <w:b/>
          <w:sz w:val="28"/>
          <w:szCs w:val="28"/>
        </w:rPr>
      </w:pPr>
    </w:p>
    <w:p w:rsidR="008B557D" w:rsidRPr="00D46108" w:rsidRDefault="008B557D" w:rsidP="008B557D">
      <w:pPr>
        <w:spacing w:line="48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45A79">
        <w:rPr>
          <w:rFonts w:ascii="黑体" w:eastAsia="黑体" w:hAnsi="宋体"/>
          <w:i/>
          <w:color w:val="FF0000"/>
          <w:sz w:val="28"/>
        </w:rPr>
        <w:t xml:space="preserve">    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我承诺以本表为有约束力的协议，遵守</w:t>
      </w:r>
      <w:r w:rsidR="00031C93" w:rsidRPr="00031C93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激酶类创新药物重庆市重点实验室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开放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课题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管理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的相关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规定，按计划认真开展研究工作，按要求标注署名研究成果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8B557D" w:rsidRPr="00D46108" w:rsidRDefault="008B557D" w:rsidP="008B557D">
      <w:pPr>
        <w:spacing w:line="420" w:lineRule="exact"/>
        <w:ind w:right="1800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46108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</w:t>
      </w:r>
      <w:r w:rsidR="00E23AB7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课题负责人（签章）：</w:t>
      </w:r>
    </w:p>
    <w:p w:rsidR="008B557D" w:rsidRPr="00D46108" w:rsidRDefault="008B557D" w:rsidP="008B557D">
      <w:pPr>
        <w:spacing w:line="420" w:lineRule="exact"/>
        <w:ind w:right="899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46108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              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54"/>
        <w:gridCol w:w="680"/>
        <w:gridCol w:w="454"/>
        <w:gridCol w:w="680"/>
        <w:gridCol w:w="543"/>
      </w:tblGrid>
      <w:tr w:rsidR="008B557D" w:rsidTr="00085EDA">
        <w:trPr>
          <w:trHeight w:val="454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57D" w:rsidRDefault="008B557D" w:rsidP="00085EDA">
            <w:pPr>
              <w:pStyle w:val="a3"/>
              <w:spacing w:line="4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日</w:t>
            </w:r>
          </w:p>
        </w:tc>
      </w:tr>
    </w:tbl>
    <w:p w:rsidR="008B557D" w:rsidRPr="00D46108" w:rsidRDefault="008B557D" w:rsidP="008B557D">
      <w:pPr>
        <w:spacing w:line="420" w:lineRule="exact"/>
        <w:ind w:right="899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B557D" w:rsidRDefault="008B557D" w:rsidP="008B557D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填 表 说 明</w:t>
      </w:r>
    </w:p>
    <w:p w:rsidR="008B557D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1、本任务书系</w:t>
      </w:r>
      <w:r w:rsidR="00031C93" w:rsidRPr="00031C93">
        <w:rPr>
          <w:rFonts w:ascii="仿宋_GB2312" w:eastAsia="仿宋_GB2312" w:hAnsi="宋体" w:cs="宋体"/>
          <w:color w:val="000000"/>
          <w:kern w:val="0"/>
          <w:sz w:val="28"/>
          <w:szCs w:val="28"/>
        </w:rPr>
        <w:t>激酶类创新药物重庆市重点实验室</w:t>
      </w:r>
      <w:r w:rsidR="007E785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（以下简称重点实验室）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620DA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年度开放课题基金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项目而编制，甲方为</w:t>
      </w:r>
      <w:r w:rsidR="000961B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重点实验室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，乙方为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课题负责人。</w:t>
      </w:r>
    </w:p>
    <w:p w:rsidR="008B557D" w:rsidRPr="00D46108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任务书为课题验收的依据，其各项内容应尽可能详细填写，篇幅较长者可另加纸。考核目标应尽可能具体，便于检查。</w:t>
      </w:r>
    </w:p>
    <w:p w:rsidR="008B557D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3、任务书所列主要研究内容应与立项申请书所述内容一致</w:t>
      </w:r>
      <w:r w:rsidR="000961B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</w:t>
      </w:r>
      <w:r w:rsidR="000961BB"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考核指标</w:t>
      </w:r>
      <w:r w:rsidR="000961B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应等于或高于重点实验室资助类别的最低结题标准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8B557D" w:rsidRPr="00D46108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、任务书内容表达要明确、严谨，字迹要清晰。（任务书统一用A4纸打印，于左侧装订成册）</w:t>
      </w:r>
    </w:p>
    <w:p w:rsidR="008B557D" w:rsidRPr="00D46108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项目课题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组主要成员本人应在任务书上亲自签名以示同意合作。</w:t>
      </w:r>
    </w:p>
    <w:p w:rsidR="008B557D" w:rsidRPr="00D46108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、本任务书经</w:t>
      </w:r>
      <w:r w:rsidR="000961B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重点实验室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审核批准后，作为项目计划执行、检查和验收的依据。</w:t>
      </w:r>
    </w:p>
    <w:p w:rsidR="008B557D" w:rsidRPr="00DB57E8" w:rsidRDefault="008B557D" w:rsidP="008B557D">
      <w:pPr>
        <w:spacing w:line="360" w:lineRule="auto"/>
        <w:ind w:right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、项目编号由</w:t>
      </w:r>
      <w:r w:rsidR="000961B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重点实验室</w:t>
      </w:r>
      <w:r w:rsidRPr="00D4610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统一填写。</w:t>
      </w:r>
      <w:r w:rsidRPr="00B0557A">
        <w:rPr>
          <w:sz w:val="28"/>
          <w:szCs w:val="28"/>
        </w:rPr>
        <w:br w:type="page"/>
      </w:r>
      <w:r w:rsidRPr="00533045">
        <w:rPr>
          <w:rFonts w:hint="eastAsia"/>
          <w:sz w:val="28"/>
          <w:szCs w:val="28"/>
        </w:rPr>
        <w:lastRenderedPageBreak/>
        <w:t>一、项目的主要研究内容、研究目标及拟解决的关键问题（</w:t>
      </w:r>
      <w:r>
        <w:rPr>
          <w:rFonts w:hint="eastAsia"/>
          <w:sz w:val="28"/>
          <w:szCs w:val="28"/>
        </w:rPr>
        <w:t>5</w:t>
      </w:r>
      <w:r w:rsidRPr="00533045">
        <w:rPr>
          <w:rFonts w:hint="eastAsia"/>
          <w:sz w:val="28"/>
          <w:szCs w:val="28"/>
        </w:rPr>
        <w:t>00</w:t>
      </w:r>
      <w:r w:rsidRPr="00533045">
        <w:rPr>
          <w:rFonts w:hint="eastAsia"/>
          <w:sz w:val="28"/>
          <w:szCs w:val="28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8B557D" w:rsidRPr="000568DA" w:rsidTr="00085EDA">
        <w:trPr>
          <w:trHeight w:val="6064"/>
        </w:trPr>
        <w:tc>
          <w:tcPr>
            <w:tcW w:w="9363" w:type="dxa"/>
            <w:shd w:val="clear" w:color="auto" w:fill="auto"/>
            <w:vAlign w:val="center"/>
          </w:tcPr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ind w:left="5250" w:firstLineChars="200" w:firstLine="560"/>
              <w:rPr>
                <w:sz w:val="28"/>
                <w:szCs w:val="28"/>
              </w:rPr>
            </w:pPr>
          </w:p>
        </w:tc>
      </w:tr>
    </w:tbl>
    <w:p w:rsidR="008B557D" w:rsidRPr="00533045" w:rsidRDefault="008B557D" w:rsidP="008B557D">
      <w:pPr>
        <w:adjustRightInd w:val="0"/>
        <w:snapToGrid w:val="0"/>
        <w:spacing w:line="360" w:lineRule="auto"/>
        <w:ind w:right="600"/>
        <w:rPr>
          <w:sz w:val="28"/>
          <w:szCs w:val="28"/>
        </w:rPr>
      </w:pPr>
      <w:r w:rsidRPr="00533045">
        <w:rPr>
          <w:rFonts w:hint="eastAsia"/>
          <w:sz w:val="28"/>
          <w:szCs w:val="28"/>
        </w:rPr>
        <w:t>二、项目的考核指标（包括定性</w:t>
      </w:r>
      <w:r>
        <w:rPr>
          <w:rFonts w:hint="eastAsia"/>
          <w:sz w:val="28"/>
          <w:szCs w:val="28"/>
        </w:rPr>
        <w:t>指标</w:t>
      </w:r>
      <w:r w:rsidRPr="00533045">
        <w:rPr>
          <w:rFonts w:hint="eastAsia"/>
          <w:sz w:val="28"/>
          <w:szCs w:val="28"/>
        </w:rPr>
        <w:t>和定量</w:t>
      </w:r>
      <w:r>
        <w:rPr>
          <w:rFonts w:hint="eastAsia"/>
          <w:sz w:val="28"/>
          <w:szCs w:val="28"/>
        </w:rPr>
        <w:t>指标</w:t>
      </w:r>
      <w:r w:rsidRPr="0053304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定性指标指</w:t>
      </w:r>
      <w:r w:rsidRPr="00533045">
        <w:rPr>
          <w:rFonts w:hint="eastAsia"/>
          <w:sz w:val="28"/>
          <w:szCs w:val="28"/>
        </w:rPr>
        <w:t>解决科学问题的程度、研究工作可能取得的突破性成果</w:t>
      </w:r>
      <w:r>
        <w:rPr>
          <w:rFonts w:hint="eastAsia"/>
          <w:sz w:val="28"/>
          <w:szCs w:val="28"/>
        </w:rPr>
        <w:t>等</w:t>
      </w:r>
      <w:r w:rsidRPr="0053304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定量指标指</w:t>
      </w:r>
      <w:r w:rsidRPr="00533045">
        <w:rPr>
          <w:rFonts w:hint="eastAsia"/>
          <w:sz w:val="28"/>
          <w:szCs w:val="28"/>
        </w:rPr>
        <w:t>发表论文、申请或获权发明专利的数量等。）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8B557D" w:rsidRPr="000568DA" w:rsidTr="00085EDA">
        <w:trPr>
          <w:trHeight w:val="301"/>
        </w:trPr>
        <w:tc>
          <w:tcPr>
            <w:tcW w:w="9369" w:type="dxa"/>
            <w:shd w:val="clear" w:color="auto" w:fill="auto"/>
            <w:vAlign w:val="center"/>
          </w:tcPr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定性指标：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1</w:t>
            </w:r>
            <w:r w:rsidRPr="007F00AE">
              <w:rPr>
                <w:rFonts w:hint="eastAsia"/>
                <w:sz w:val="24"/>
              </w:rPr>
              <w:t>、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2</w:t>
            </w:r>
            <w:r w:rsidRPr="007F00AE">
              <w:rPr>
                <w:rFonts w:hint="eastAsia"/>
                <w:sz w:val="24"/>
              </w:rPr>
              <w:t>、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3</w:t>
            </w:r>
            <w:r w:rsidRPr="007F00AE">
              <w:rPr>
                <w:rFonts w:hint="eastAsia"/>
                <w:sz w:val="24"/>
              </w:rPr>
              <w:t>、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4</w:t>
            </w:r>
            <w:r w:rsidRPr="007F00AE">
              <w:rPr>
                <w:rFonts w:hint="eastAsia"/>
                <w:sz w:val="24"/>
              </w:rPr>
              <w:t>、</w:t>
            </w:r>
          </w:p>
          <w:p w:rsidR="008B557D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定量指标：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发表论文发表（</w:t>
            </w:r>
            <w:r w:rsidRPr="007F00AE">
              <w:rPr>
                <w:rFonts w:hint="eastAsia"/>
                <w:sz w:val="24"/>
              </w:rPr>
              <w:t xml:space="preserve"> </w:t>
            </w:r>
            <w:r w:rsidRPr="007F00AE">
              <w:rPr>
                <w:rFonts w:hint="eastAsia"/>
                <w:sz w:val="24"/>
              </w:rPr>
              <w:t>）篇，其中</w:t>
            </w:r>
            <w:r w:rsidRPr="007F00AE">
              <w:rPr>
                <w:rFonts w:hint="eastAsia"/>
                <w:sz w:val="24"/>
              </w:rPr>
              <w:t>EI</w:t>
            </w:r>
            <w:r w:rsidRPr="007F00AE">
              <w:rPr>
                <w:rFonts w:hint="eastAsia"/>
                <w:sz w:val="24"/>
              </w:rPr>
              <w:t>收录（</w:t>
            </w:r>
            <w:r w:rsidRPr="007F00AE">
              <w:rPr>
                <w:rFonts w:hint="eastAsia"/>
                <w:sz w:val="24"/>
              </w:rPr>
              <w:t xml:space="preserve"> </w:t>
            </w:r>
            <w:r w:rsidRPr="007F00AE">
              <w:rPr>
                <w:rFonts w:hint="eastAsia"/>
                <w:sz w:val="24"/>
              </w:rPr>
              <w:t>）篇，</w:t>
            </w:r>
            <w:r w:rsidRPr="007F00AE">
              <w:rPr>
                <w:rFonts w:hint="eastAsia"/>
                <w:sz w:val="24"/>
              </w:rPr>
              <w:t>SCI</w:t>
            </w:r>
            <w:r w:rsidRPr="007F00AE">
              <w:rPr>
                <w:rFonts w:hint="eastAsia"/>
                <w:sz w:val="24"/>
              </w:rPr>
              <w:t>收录（</w:t>
            </w:r>
            <w:r w:rsidRPr="007F00AE">
              <w:rPr>
                <w:rFonts w:hint="eastAsia"/>
                <w:sz w:val="24"/>
              </w:rPr>
              <w:t xml:space="preserve"> </w:t>
            </w:r>
            <w:r w:rsidRPr="007F00AE">
              <w:rPr>
                <w:rFonts w:hint="eastAsia"/>
                <w:sz w:val="24"/>
              </w:rPr>
              <w:t>）篇，</w:t>
            </w:r>
            <w:r w:rsidRPr="007F00AE">
              <w:rPr>
                <w:rFonts w:hint="eastAsia"/>
                <w:sz w:val="24"/>
              </w:rPr>
              <w:t>ISTP</w:t>
            </w:r>
            <w:r w:rsidRPr="007F00AE">
              <w:rPr>
                <w:rFonts w:hint="eastAsia"/>
                <w:sz w:val="24"/>
              </w:rPr>
              <w:t>收录（</w:t>
            </w:r>
            <w:r w:rsidRPr="007F00AE">
              <w:rPr>
                <w:rFonts w:hint="eastAsia"/>
                <w:sz w:val="24"/>
              </w:rPr>
              <w:t xml:space="preserve"> </w:t>
            </w:r>
            <w:r w:rsidRPr="007F00AE">
              <w:rPr>
                <w:rFonts w:hint="eastAsia"/>
                <w:sz w:val="24"/>
              </w:rPr>
              <w:t>）篇；出版专著（）部；申请发明专利（）项，获权发明专利（）项；</w:t>
            </w:r>
          </w:p>
          <w:p w:rsidR="008B557D" w:rsidRPr="007F00AE" w:rsidRDefault="008B557D" w:rsidP="00085EDA">
            <w:pPr>
              <w:adjustRightInd w:val="0"/>
              <w:snapToGrid w:val="0"/>
              <w:spacing w:line="360" w:lineRule="auto"/>
              <w:ind w:left="5250" w:firstLineChars="200" w:firstLine="480"/>
              <w:rPr>
                <w:sz w:val="24"/>
              </w:rPr>
            </w:pPr>
            <w:r w:rsidRPr="007F00AE">
              <w:rPr>
                <w:rFonts w:hint="eastAsia"/>
                <w:sz w:val="24"/>
              </w:rPr>
              <w:t>其它：</w:t>
            </w:r>
            <w:r w:rsidRPr="007F00AE">
              <w:rPr>
                <w:rFonts w:hint="eastAsia"/>
                <w:sz w:val="24"/>
                <w:u w:val="single"/>
              </w:rPr>
              <w:t xml:space="preserve">             </w:t>
            </w:r>
            <w:r w:rsidRPr="007F00AE">
              <w:rPr>
                <w:rFonts w:hint="eastAsia"/>
                <w:sz w:val="24"/>
                <w:u w:val="single"/>
              </w:rPr>
              <w:t>。</w:t>
            </w:r>
          </w:p>
        </w:tc>
      </w:tr>
    </w:tbl>
    <w:p w:rsidR="008B557D" w:rsidRPr="000568DA" w:rsidRDefault="008B557D" w:rsidP="008B557D">
      <w:pPr>
        <w:adjustRightInd w:val="0"/>
        <w:snapToGrid w:val="0"/>
        <w:spacing w:line="360" w:lineRule="auto"/>
        <w:ind w:right="600"/>
        <w:rPr>
          <w:sz w:val="28"/>
          <w:szCs w:val="28"/>
        </w:rPr>
      </w:pPr>
      <w:r w:rsidRPr="000568DA">
        <w:rPr>
          <w:rFonts w:hint="eastAsia"/>
          <w:sz w:val="28"/>
          <w:szCs w:val="28"/>
        </w:rPr>
        <w:lastRenderedPageBreak/>
        <w:t>三、甲方为乙方提供本项目研究经费</w:t>
      </w:r>
      <w:r w:rsidRPr="000568DA">
        <w:rPr>
          <w:rFonts w:hint="eastAsia"/>
          <w:sz w:val="28"/>
          <w:szCs w:val="28"/>
          <w:u w:val="single"/>
        </w:rPr>
        <w:t xml:space="preserve">        </w:t>
      </w:r>
      <w:r w:rsidRPr="000568DA"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>元</w:t>
      </w:r>
      <w:r w:rsidRPr="000568DA">
        <w:rPr>
          <w:rFonts w:hint="eastAsia"/>
          <w:sz w:val="28"/>
          <w:szCs w:val="28"/>
        </w:rPr>
        <w:t>。</w:t>
      </w:r>
    </w:p>
    <w:p w:rsidR="008B557D" w:rsidRPr="000568DA" w:rsidRDefault="008B557D" w:rsidP="008B557D">
      <w:pPr>
        <w:adjustRightInd w:val="0"/>
        <w:snapToGrid w:val="0"/>
        <w:spacing w:line="360" w:lineRule="auto"/>
        <w:ind w:right="600"/>
        <w:rPr>
          <w:sz w:val="28"/>
          <w:szCs w:val="28"/>
        </w:rPr>
      </w:pPr>
      <w:r w:rsidRPr="000568DA">
        <w:rPr>
          <w:rFonts w:hint="eastAsia"/>
          <w:sz w:val="28"/>
          <w:szCs w:val="28"/>
        </w:rPr>
        <w:t>四、项目主要研究成员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905"/>
        <w:gridCol w:w="1287"/>
        <w:gridCol w:w="1860"/>
        <w:gridCol w:w="2243"/>
        <w:gridCol w:w="1095"/>
      </w:tblGrid>
      <w:tr w:rsidR="008B557D" w:rsidRPr="000568DA" w:rsidTr="00085EDA">
        <w:trPr>
          <w:trHeight w:hRule="exact" w:val="412"/>
        </w:trPr>
        <w:tc>
          <w:tcPr>
            <w:tcW w:w="8585" w:type="dxa"/>
            <w:gridSpan w:val="6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right="600" w:firstLine="460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主要研究人员（含课题负责人）：</w:t>
            </w:r>
          </w:p>
        </w:tc>
      </w:tr>
      <w:tr w:rsidR="008B557D" w:rsidRPr="000568DA" w:rsidTr="00085EDA">
        <w:trPr>
          <w:trHeight w:hRule="exact" w:val="452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项目中的分工</w:t>
            </w: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133CC3">
              <w:rPr>
                <w:rFonts w:hint="eastAsia"/>
                <w:kern w:val="0"/>
                <w:sz w:val="24"/>
              </w:rPr>
              <w:t>签名</w:t>
            </w:r>
          </w:p>
        </w:tc>
      </w:tr>
      <w:tr w:rsidR="008B557D" w:rsidRPr="000568DA" w:rsidTr="00085EDA">
        <w:trPr>
          <w:trHeight w:hRule="exact" w:val="452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41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1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8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8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8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8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B557D" w:rsidRPr="000568DA" w:rsidTr="00085EDA">
        <w:trPr>
          <w:trHeight w:hRule="exact" w:val="568"/>
        </w:trPr>
        <w:tc>
          <w:tcPr>
            <w:tcW w:w="119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B557D" w:rsidRPr="00133CC3" w:rsidRDefault="008B557D" w:rsidP="00085EDA">
            <w:pPr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43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8B557D" w:rsidRPr="00133CC3" w:rsidRDefault="008B557D" w:rsidP="00085ED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ind w:firstLine="46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8B557D" w:rsidRPr="00A50746" w:rsidRDefault="008B557D" w:rsidP="008B557D">
      <w:pPr>
        <w:adjustRightInd w:val="0"/>
        <w:snapToGrid w:val="0"/>
        <w:spacing w:line="360" w:lineRule="auto"/>
        <w:ind w:right="60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A50746">
        <w:rPr>
          <w:rFonts w:hint="eastAsia"/>
          <w:sz w:val="28"/>
          <w:szCs w:val="28"/>
        </w:rPr>
        <w:t>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4106"/>
        <w:gridCol w:w="1135"/>
        <w:gridCol w:w="2585"/>
      </w:tblGrid>
      <w:tr w:rsidR="008B557D" w:rsidRPr="002A31AF" w:rsidTr="00085EDA">
        <w:trPr>
          <w:trHeight w:val="822"/>
        </w:trPr>
        <w:tc>
          <w:tcPr>
            <w:tcW w:w="1293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序号</w:t>
            </w:r>
          </w:p>
        </w:tc>
        <w:tc>
          <w:tcPr>
            <w:tcW w:w="4117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类别</w:t>
            </w:r>
            <w:r>
              <w:rPr>
                <w:rFonts w:hint="eastAsia"/>
                <w:sz w:val="24"/>
              </w:rPr>
              <w:t>及控制比例</w:t>
            </w:r>
          </w:p>
        </w:tc>
        <w:tc>
          <w:tcPr>
            <w:tcW w:w="1136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金额（元）</w:t>
            </w:r>
          </w:p>
        </w:tc>
        <w:tc>
          <w:tcPr>
            <w:tcW w:w="2592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计算依据及理由</w:t>
            </w:r>
          </w:p>
        </w:tc>
      </w:tr>
      <w:tr w:rsidR="008B557D" w:rsidRPr="005655D6" w:rsidTr="00085EDA">
        <w:trPr>
          <w:trHeight w:val="811"/>
        </w:trPr>
        <w:tc>
          <w:tcPr>
            <w:tcW w:w="1293" w:type="dxa"/>
            <w:vAlign w:val="center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1</w:t>
            </w:r>
          </w:p>
        </w:tc>
        <w:tc>
          <w:tcPr>
            <w:tcW w:w="4117" w:type="dxa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科研业务费（包括资料费、调研费、版面费等）</w:t>
            </w:r>
          </w:p>
        </w:tc>
        <w:tc>
          <w:tcPr>
            <w:tcW w:w="1136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bCs/>
                <w:color w:val="FF0000"/>
              </w:rPr>
            </w:pPr>
          </w:p>
        </w:tc>
      </w:tr>
      <w:tr w:rsidR="008B557D" w:rsidRPr="005655D6" w:rsidTr="00085EDA">
        <w:trPr>
          <w:trHeight w:val="342"/>
        </w:trPr>
        <w:tc>
          <w:tcPr>
            <w:tcW w:w="1293" w:type="dxa"/>
            <w:vAlign w:val="center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2</w:t>
            </w:r>
          </w:p>
        </w:tc>
        <w:tc>
          <w:tcPr>
            <w:tcW w:w="4117" w:type="dxa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136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rPr>
                <w:bCs/>
                <w:color w:val="FF0000"/>
                <w:sz w:val="28"/>
              </w:rPr>
            </w:pPr>
          </w:p>
        </w:tc>
      </w:tr>
      <w:tr w:rsidR="008B557D" w:rsidRPr="00604985" w:rsidTr="00085EDA">
        <w:trPr>
          <w:trHeight w:val="303"/>
        </w:trPr>
        <w:tc>
          <w:tcPr>
            <w:tcW w:w="1293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3</w:t>
            </w:r>
          </w:p>
        </w:tc>
        <w:tc>
          <w:tcPr>
            <w:tcW w:w="4117" w:type="dxa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低值仪器费</w:t>
            </w:r>
          </w:p>
        </w:tc>
        <w:tc>
          <w:tcPr>
            <w:tcW w:w="1136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line="300" w:lineRule="auto"/>
              <w:rPr>
                <w:bCs/>
              </w:rPr>
            </w:pPr>
          </w:p>
        </w:tc>
      </w:tr>
      <w:tr w:rsidR="008B557D" w:rsidRPr="005655D6" w:rsidTr="00085EDA">
        <w:trPr>
          <w:trHeight w:val="355"/>
        </w:trPr>
        <w:tc>
          <w:tcPr>
            <w:tcW w:w="1293" w:type="dxa"/>
            <w:vAlign w:val="center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4</w:t>
            </w:r>
          </w:p>
        </w:tc>
        <w:tc>
          <w:tcPr>
            <w:tcW w:w="4117" w:type="dxa"/>
          </w:tcPr>
          <w:p w:rsidR="008B557D" w:rsidRPr="00C840ED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C840ED">
              <w:rPr>
                <w:rFonts w:hint="eastAsia"/>
                <w:sz w:val="24"/>
              </w:rPr>
              <w:t>大型仪器测试费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hint="eastAsia"/>
                <w:sz w:val="24"/>
              </w:rPr>
              <w:t>25%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6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color w:val="FF0000"/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5655D6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bCs/>
                <w:color w:val="FF0000"/>
              </w:rPr>
            </w:pPr>
          </w:p>
        </w:tc>
      </w:tr>
      <w:tr w:rsidR="008B557D" w:rsidRPr="00604985" w:rsidTr="00085EDA">
        <w:trPr>
          <w:trHeight w:val="290"/>
        </w:trPr>
        <w:tc>
          <w:tcPr>
            <w:tcW w:w="1293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5</w:t>
            </w:r>
          </w:p>
        </w:tc>
        <w:tc>
          <w:tcPr>
            <w:tcW w:w="4117" w:type="dxa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差旅费</w:t>
            </w:r>
            <w:r>
              <w:rPr>
                <w:rFonts w:hint="eastAsia"/>
                <w:sz w:val="24"/>
              </w:rPr>
              <w:t>（省外</w:t>
            </w: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hint="eastAsia"/>
                <w:sz w:val="24"/>
              </w:rPr>
              <w:t>15%</w:t>
            </w:r>
            <w:r>
              <w:rPr>
                <w:rFonts w:hint="eastAsia"/>
                <w:sz w:val="24"/>
              </w:rPr>
              <w:t>，省内</w:t>
            </w: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hint="eastAsia"/>
                <w:sz w:val="24"/>
              </w:rPr>
              <w:t>5%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6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bCs/>
              </w:rPr>
            </w:pPr>
          </w:p>
        </w:tc>
        <w:tc>
          <w:tcPr>
            <w:tcW w:w="2592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line="300" w:lineRule="auto"/>
              <w:jc w:val="center"/>
              <w:rPr>
                <w:bCs/>
              </w:rPr>
            </w:pPr>
          </w:p>
        </w:tc>
      </w:tr>
      <w:tr w:rsidR="008B557D" w:rsidRPr="00604985" w:rsidTr="00085EDA">
        <w:trPr>
          <w:trHeight w:val="355"/>
        </w:trPr>
        <w:tc>
          <w:tcPr>
            <w:tcW w:w="1293" w:type="dxa"/>
            <w:vAlign w:val="center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6</w:t>
            </w:r>
          </w:p>
        </w:tc>
        <w:tc>
          <w:tcPr>
            <w:tcW w:w="4117" w:type="dxa"/>
          </w:tcPr>
          <w:p w:rsidR="008B557D" w:rsidRPr="002A31AF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其它费用</w:t>
            </w:r>
          </w:p>
        </w:tc>
        <w:tc>
          <w:tcPr>
            <w:tcW w:w="1136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</w:p>
        </w:tc>
      </w:tr>
      <w:tr w:rsidR="008B557D" w:rsidRPr="00604985" w:rsidTr="00085EDA">
        <w:trPr>
          <w:trHeight w:val="461"/>
        </w:trPr>
        <w:tc>
          <w:tcPr>
            <w:tcW w:w="1293" w:type="dxa"/>
            <w:vAlign w:val="center"/>
          </w:tcPr>
          <w:p w:rsidR="008B557D" w:rsidRDefault="008B557D" w:rsidP="00085EDA">
            <w:pPr>
              <w:adjustRightInd w:val="0"/>
              <w:snapToGrid w:val="0"/>
              <w:spacing w:line="300" w:lineRule="auto"/>
              <w:ind w:left="15"/>
              <w:jc w:val="left"/>
              <w:rPr>
                <w:sz w:val="24"/>
              </w:rPr>
            </w:pPr>
            <w:r w:rsidRPr="002A31AF">
              <w:rPr>
                <w:rFonts w:hint="eastAsia"/>
                <w:sz w:val="24"/>
              </w:rPr>
              <w:t>预算合计</w:t>
            </w:r>
          </w:p>
        </w:tc>
        <w:tc>
          <w:tcPr>
            <w:tcW w:w="4117" w:type="dxa"/>
            <w:vAlign w:val="center"/>
          </w:tcPr>
          <w:p w:rsidR="008B557D" w:rsidRDefault="008B557D" w:rsidP="00085EDA">
            <w:pPr>
              <w:adjustRightInd w:val="0"/>
              <w:snapToGrid w:val="0"/>
              <w:spacing w:line="300" w:lineRule="auto"/>
              <w:ind w:left="15" w:firstLine="539"/>
              <w:jc w:val="left"/>
              <w:rPr>
                <w:sz w:val="24"/>
              </w:rPr>
            </w:pPr>
          </w:p>
        </w:tc>
        <w:tc>
          <w:tcPr>
            <w:tcW w:w="1136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beforeLines="50" w:before="156" w:afterLines="50" w:after="156" w:line="300" w:lineRule="auto"/>
              <w:jc w:val="center"/>
              <w:rPr>
                <w:sz w:val="24"/>
              </w:rPr>
            </w:pPr>
          </w:p>
        </w:tc>
        <w:tc>
          <w:tcPr>
            <w:tcW w:w="2592" w:type="dxa"/>
            <w:vAlign w:val="center"/>
          </w:tcPr>
          <w:p w:rsidR="008B557D" w:rsidRPr="00604985" w:rsidRDefault="008B557D" w:rsidP="00085EDA">
            <w:pPr>
              <w:adjustRightInd w:val="0"/>
              <w:snapToGrid w:val="0"/>
              <w:spacing w:line="300" w:lineRule="auto"/>
              <w:ind w:left="15" w:firstLine="539"/>
              <w:jc w:val="center"/>
              <w:rPr>
                <w:sz w:val="24"/>
              </w:rPr>
            </w:pPr>
          </w:p>
        </w:tc>
      </w:tr>
    </w:tbl>
    <w:p w:rsidR="008B557D" w:rsidRPr="00A50746" w:rsidRDefault="008B557D" w:rsidP="008B557D">
      <w:pPr>
        <w:adjustRightInd w:val="0"/>
        <w:snapToGrid w:val="0"/>
        <w:spacing w:line="360" w:lineRule="auto"/>
        <w:ind w:right="600"/>
        <w:rPr>
          <w:sz w:val="28"/>
          <w:szCs w:val="28"/>
        </w:rPr>
      </w:pPr>
      <w:r w:rsidRPr="00A50746">
        <w:rPr>
          <w:rFonts w:hint="eastAsia"/>
          <w:sz w:val="28"/>
          <w:szCs w:val="28"/>
        </w:rPr>
        <w:lastRenderedPageBreak/>
        <w:t>五、共同条款</w:t>
      </w:r>
    </w:p>
    <w:p w:rsidR="008B557D" w:rsidRPr="00F15DEB" w:rsidRDefault="008B557D" w:rsidP="008B557D">
      <w:pPr>
        <w:adjustRightInd w:val="0"/>
        <w:snapToGrid w:val="0"/>
        <w:spacing w:line="360" w:lineRule="auto"/>
        <w:ind w:right="60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F15DEB">
        <w:rPr>
          <w:rFonts w:hint="eastAsia"/>
          <w:sz w:val="24"/>
        </w:rPr>
        <w:t>甲方中途无故撤销或不履行任务书，所拨经费不得追回。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、乙方因某种原因致使计划无法执行，而要求中止任务书，应视不同情况，部分、全部退还所拨经费；如乙方没有提出中止任务书的要求，甲方根据调查情况有权提出中止任务的处理意见，甚至收回全部经费。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、项目执行过程中，由于乙方的原因造成的经费超支，由乙方自行解决。</w:t>
      </w:r>
    </w:p>
    <w:p w:rsidR="008B557D" w:rsidRPr="00343869" w:rsidRDefault="008B557D" w:rsidP="008B557D">
      <w:pPr>
        <w:adjustRightInd w:val="0"/>
        <w:snapToGrid w:val="0"/>
        <w:spacing w:line="360" w:lineRule="auto"/>
        <w:rPr>
          <w:sz w:val="24"/>
        </w:rPr>
      </w:pPr>
      <w:r w:rsidRPr="007476A4">
        <w:rPr>
          <w:rFonts w:hint="eastAsia"/>
        </w:rPr>
        <w:t>4</w:t>
      </w:r>
      <w:r w:rsidRPr="00343869">
        <w:rPr>
          <w:rFonts w:hint="eastAsia"/>
          <w:sz w:val="24"/>
        </w:rPr>
        <w:t>、开放课题的所有研究成果，须注明</w:t>
      </w:r>
      <w:r w:rsidR="00031C93" w:rsidRPr="00031C93">
        <w:rPr>
          <w:sz w:val="24"/>
        </w:rPr>
        <w:t>激酶类创新药物重庆市重点实验室</w:t>
      </w:r>
      <w:r w:rsidRPr="00343869">
        <w:rPr>
          <w:rFonts w:hint="eastAsia"/>
          <w:sz w:val="24"/>
        </w:rPr>
        <w:t>开放课题基金资助。开放课题的知识产权和技术成果归</w:t>
      </w:r>
      <w:r w:rsidR="00031C93" w:rsidRPr="00031C93">
        <w:rPr>
          <w:sz w:val="24"/>
        </w:rPr>
        <w:t>激酶类创新药物重庆市重点实验室</w:t>
      </w:r>
      <w:r w:rsidR="000961BB">
        <w:rPr>
          <w:rFonts w:hint="eastAsia"/>
          <w:sz w:val="24"/>
        </w:rPr>
        <w:t>（</w:t>
      </w:r>
      <w:r w:rsidRPr="00343869">
        <w:rPr>
          <w:rFonts w:hint="eastAsia"/>
          <w:sz w:val="24"/>
        </w:rPr>
        <w:t>重庆文理学院</w:t>
      </w:r>
      <w:r w:rsidR="000961BB">
        <w:rPr>
          <w:rFonts w:hint="eastAsia"/>
          <w:sz w:val="24"/>
        </w:rPr>
        <w:t>）</w:t>
      </w:r>
      <w:r w:rsidRPr="00343869">
        <w:rPr>
          <w:rFonts w:hint="eastAsia"/>
          <w:sz w:val="24"/>
        </w:rPr>
        <w:t>所有，学术论文成果归</w:t>
      </w:r>
      <w:r w:rsidR="00031C93" w:rsidRPr="00031C93">
        <w:rPr>
          <w:sz w:val="24"/>
        </w:rPr>
        <w:t>激酶类创新药物重庆市重点实验室</w:t>
      </w:r>
      <w:r w:rsidR="000961BB">
        <w:rPr>
          <w:rFonts w:hint="eastAsia"/>
          <w:sz w:val="24"/>
        </w:rPr>
        <w:t>（</w:t>
      </w:r>
      <w:r w:rsidR="000961BB" w:rsidRPr="00343869">
        <w:rPr>
          <w:rFonts w:hint="eastAsia"/>
          <w:sz w:val="24"/>
        </w:rPr>
        <w:t>重庆文理学院</w:t>
      </w:r>
      <w:r w:rsidR="000961BB">
        <w:rPr>
          <w:rFonts w:hint="eastAsia"/>
          <w:sz w:val="24"/>
        </w:rPr>
        <w:t>）</w:t>
      </w:r>
      <w:r w:rsidRPr="00343869">
        <w:rPr>
          <w:rFonts w:hint="eastAsia"/>
          <w:sz w:val="24"/>
        </w:rPr>
        <w:t>和研究者所在单位共同所有。乙方因实施本任务书而引起的各种知识产权纠纷由乙方负全部责任。其它未尽事宜按《</w:t>
      </w:r>
      <w:r w:rsidR="00031C93" w:rsidRPr="00031C93">
        <w:rPr>
          <w:sz w:val="24"/>
        </w:rPr>
        <w:t>激酶类创新药物重庆市重点实验室</w:t>
      </w:r>
      <w:r w:rsidRPr="00343869">
        <w:rPr>
          <w:rFonts w:hint="eastAsia"/>
          <w:sz w:val="24"/>
        </w:rPr>
        <w:t>开放课题管理办法》执行。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、项目完成后，乙方应向甲方提出结题申请，并根据甲方要求进行项目结题后，该任务书才能作为正式完成。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、本任务书一式三份，甲乙双方签字盖章后生效。</w:t>
      </w:r>
    </w:p>
    <w:p w:rsidR="008B557D" w:rsidRPr="00E1389D" w:rsidRDefault="008B557D" w:rsidP="008B557D">
      <w:pPr>
        <w:adjustRightInd w:val="0"/>
        <w:snapToGrid w:val="0"/>
        <w:spacing w:line="360" w:lineRule="auto"/>
        <w:rPr>
          <w:sz w:val="24"/>
        </w:rPr>
      </w:pP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8"/>
          <w:szCs w:val="28"/>
        </w:rPr>
        <w:t>六、任务书签订各方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甲方：</w:t>
      </w:r>
      <w:r w:rsidR="00031C93" w:rsidRPr="00031C93">
        <w:rPr>
          <w:sz w:val="24"/>
        </w:rPr>
        <w:t>激酶类创新药物重庆市重点实验室</w:t>
      </w:r>
      <w:r w:rsidR="003F4250">
        <w:rPr>
          <w:rFonts w:hint="eastAsia"/>
          <w:sz w:val="24"/>
        </w:rPr>
        <w:t>主任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签章）</w:t>
      </w:r>
      <w:r>
        <w:rPr>
          <w:rFonts w:hint="eastAsia"/>
          <w:sz w:val="24"/>
        </w:rPr>
        <w:t xml:space="preserve"> </w:t>
      </w:r>
    </w:p>
    <w:p w:rsidR="00085EDA" w:rsidRDefault="00085EDA" w:rsidP="00085EDA">
      <w:pPr>
        <w:adjustRightInd w:val="0"/>
        <w:snapToGrid w:val="0"/>
        <w:spacing w:line="360" w:lineRule="auto"/>
        <w:rPr>
          <w:sz w:val="24"/>
        </w:rPr>
      </w:pPr>
    </w:p>
    <w:p w:rsidR="003F4250" w:rsidRPr="000961BB" w:rsidRDefault="00031C93" w:rsidP="000961BB">
      <w:pPr>
        <w:adjustRightInd w:val="0"/>
        <w:snapToGrid w:val="0"/>
        <w:spacing w:line="360" w:lineRule="auto"/>
        <w:ind w:right="720"/>
        <w:jc w:val="right"/>
        <w:rPr>
          <w:rFonts w:ascii="仿宋" w:eastAsia="仿宋" w:hAnsi="仿宋"/>
          <w:sz w:val="24"/>
        </w:rPr>
      </w:pPr>
      <w:r w:rsidRPr="00031C93">
        <w:rPr>
          <w:sz w:val="24"/>
        </w:rPr>
        <w:t>激酶类创新药物重庆市重点实验室</w:t>
      </w:r>
      <w:r w:rsidR="003F4250">
        <w:rPr>
          <w:rFonts w:hint="eastAsia"/>
          <w:sz w:val="24"/>
        </w:rPr>
        <w:t xml:space="preserve">      </w:t>
      </w:r>
      <w:r w:rsidR="00085EDA">
        <w:rPr>
          <w:rFonts w:hint="eastAsia"/>
          <w:sz w:val="24"/>
        </w:rPr>
        <w:t xml:space="preserve">  </w:t>
      </w:r>
    </w:p>
    <w:p w:rsidR="00085EDA" w:rsidRDefault="00085EDA" w:rsidP="003F425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 w:rsidR="003F4250">
        <w:rPr>
          <w:rFonts w:hint="eastAsia"/>
          <w:sz w:val="24"/>
        </w:rPr>
        <w:t xml:space="preserve">                                      </w:t>
      </w:r>
      <w:r w:rsidR="00031C93">
        <w:rPr>
          <w:sz w:val="24"/>
        </w:rPr>
        <w:t xml:space="preserve">        </w:t>
      </w:r>
      <w:r w:rsidR="003F425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乙方：课题负责人</w:t>
      </w:r>
      <w:r>
        <w:rPr>
          <w:rFonts w:hint="eastAsia"/>
          <w:sz w:val="24"/>
          <w:u w:val="single"/>
        </w:rPr>
        <w:t xml:space="preserve">                </w:t>
      </w:r>
      <w:r w:rsidRPr="00490435">
        <w:rPr>
          <w:rFonts w:hint="eastAsia"/>
          <w:sz w:val="24"/>
        </w:rPr>
        <w:t>（签章）</w:t>
      </w: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</w:p>
    <w:p w:rsidR="008B557D" w:rsidRDefault="008B557D" w:rsidP="008B557D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0961BB">
        <w:rPr>
          <w:rFonts w:hint="eastAsia"/>
          <w:sz w:val="24"/>
        </w:rPr>
        <w:t xml:space="preserve">     </w:t>
      </w:r>
      <w:r w:rsidR="000961BB">
        <w:rPr>
          <w:rFonts w:hint="eastAsia"/>
          <w:sz w:val="24"/>
        </w:rPr>
        <w:t>单位签章</w:t>
      </w:r>
    </w:p>
    <w:p w:rsidR="008B557D" w:rsidRPr="00051558" w:rsidRDefault="008B557D" w:rsidP="008B557D">
      <w:pPr>
        <w:adjustRightInd w:val="0"/>
        <w:snapToGrid w:val="0"/>
        <w:spacing w:line="360" w:lineRule="auto"/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8B557D" w:rsidRPr="007F00AE" w:rsidRDefault="008B557D" w:rsidP="008B557D">
      <w:pPr>
        <w:spacing w:line="360" w:lineRule="exact"/>
        <w:ind w:left="305" w:rightChars="-244" w:right="-512"/>
        <w:rPr>
          <w:rFonts w:ascii="仿宋_GB2312" w:eastAsia="仿宋_GB2312"/>
          <w:b/>
          <w:sz w:val="28"/>
          <w:szCs w:val="28"/>
        </w:rPr>
      </w:pPr>
    </w:p>
    <w:p w:rsidR="00FC104B" w:rsidRPr="008B557D" w:rsidRDefault="00FC104B"/>
    <w:sectPr w:rsidR="00FC104B" w:rsidRPr="008B557D" w:rsidSect="008B557D">
      <w:pgSz w:w="11906" w:h="16838"/>
      <w:pgMar w:top="1701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10" w:rsidRDefault="005C7810" w:rsidP="00031C93">
      <w:r>
        <w:separator/>
      </w:r>
    </w:p>
  </w:endnote>
  <w:endnote w:type="continuationSeparator" w:id="0">
    <w:p w:rsidR="005C7810" w:rsidRDefault="005C7810" w:rsidP="0003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大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10" w:rsidRDefault="005C7810" w:rsidP="00031C93">
      <w:r>
        <w:separator/>
      </w:r>
    </w:p>
  </w:footnote>
  <w:footnote w:type="continuationSeparator" w:id="0">
    <w:p w:rsidR="005C7810" w:rsidRDefault="005C7810" w:rsidP="0003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7D"/>
    <w:rsid w:val="00002B9E"/>
    <w:rsid w:val="00004633"/>
    <w:rsid w:val="00013D08"/>
    <w:rsid w:val="00013E04"/>
    <w:rsid w:val="00015905"/>
    <w:rsid w:val="000178A0"/>
    <w:rsid w:val="00031C93"/>
    <w:rsid w:val="000321EC"/>
    <w:rsid w:val="00040411"/>
    <w:rsid w:val="0004209B"/>
    <w:rsid w:val="00042788"/>
    <w:rsid w:val="00042E5B"/>
    <w:rsid w:val="00042FB8"/>
    <w:rsid w:val="0005010A"/>
    <w:rsid w:val="000519EE"/>
    <w:rsid w:val="000547E7"/>
    <w:rsid w:val="00057C65"/>
    <w:rsid w:val="00070212"/>
    <w:rsid w:val="000723B9"/>
    <w:rsid w:val="00073649"/>
    <w:rsid w:val="00083809"/>
    <w:rsid w:val="0008425A"/>
    <w:rsid w:val="00085E82"/>
    <w:rsid w:val="00085EDA"/>
    <w:rsid w:val="000961BB"/>
    <w:rsid w:val="000C026E"/>
    <w:rsid w:val="000C0ECF"/>
    <w:rsid w:val="000C5485"/>
    <w:rsid w:val="000C6E3C"/>
    <w:rsid w:val="000D53D6"/>
    <w:rsid w:val="000D6146"/>
    <w:rsid w:val="000E347B"/>
    <w:rsid w:val="000E544D"/>
    <w:rsid w:val="000E7024"/>
    <w:rsid w:val="000F214A"/>
    <w:rsid w:val="00123742"/>
    <w:rsid w:val="001247C0"/>
    <w:rsid w:val="00131D4A"/>
    <w:rsid w:val="00136AA8"/>
    <w:rsid w:val="00137598"/>
    <w:rsid w:val="0015034A"/>
    <w:rsid w:val="00151764"/>
    <w:rsid w:val="00154ED8"/>
    <w:rsid w:val="001656F9"/>
    <w:rsid w:val="00166A0E"/>
    <w:rsid w:val="00183B3A"/>
    <w:rsid w:val="0019008D"/>
    <w:rsid w:val="001A106C"/>
    <w:rsid w:val="001A5186"/>
    <w:rsid w:val="001C2E08"/>
    <w:rsid w:val="001C5182"/>
    <w:rsid w:val="001D37F4"/>
    <w:rsid w:val="001E43B7"/>
    <w:rsid w:val="001F0BE4"/>
    <w:rsid w:val="001F0FE2"/>
    <w:rsid w:val="001F595F"/>
    <w:rsid w:val="0020001B"/>
    <w:rsid w:val="00202200"/>
    <w:rsid w:val="00230298"/>
    <w:rsid w:val="00237F09"/>
    <w:rsid w:val="00241919"/>
    <w:rsid w:val="0024244D"/>
    <w:rsid w:val="00266F97"/>
    <w:rsid w:val="002709CA"/>
    <w:rsid w:val="00273A22"/>
    <w:rsid w:val="00277E07"/>
    <w:rsid w:val="00284B1A"/>
    <w:rsid w:val="002851A5"/>
    <w:rsid w:val="00287DB1"/>
    <w:rsid w:val="002935CE"/>
    <w:rsid w:val="00297402"/>
    <w:rsid w:val="002A15D9"/>
    <w:rsid w:val="002B2BC8"/>
    <w:rsid w:val="002B2E26"/>
    <w:rsid w:val="002B74E8"/>
    <w:rsid w:val="002C3B97"/>
    <w:rsid w:val="002D151C"/>
    <w:rsid w:val="002D2652"/>
    <w:rsid w:val="002F33BC"/>
    <w:rsid w:val="002F5BEB"/>
    <w:rsid w:val="003018C2"/>
    <w:rsid w:val="00303EED"/>
    <w:rsid w:val="00311150"/>
    <w:rsid w:val="00330DC3"/>
    <w:rsid w:val="00335965"/>
    <w:rsid w:val="00336993"/>
    <w:rsid w:val="00340E7D"/>
    <w:rsid w:val="003525E4"/>
    <w:rsid w:val="003527B7"/>
    <w:rsid w:val="00357575"/>
    <w:rsid w:val="00367D27"/>
    <w:rsid w:val="003702B0"/>
    <w:rsid w:val="003724D3"/>
    <w:rsid w:val="00376B31"/>
    <w:rsid w:val="00385D0B"/>
    <w:rsid w:val="003926E6"/>
    <w:rsid w:val="00392A95"/>
    <w:rsid w:val="00393E59"/>
    <w:rsid w:val="003A4A82"/>
    <w:rsid w:val="003B410F"/>
    <w:rsid w:val="003C3AFF"/>
    <w:rsid w:val="003C4402"/>
    <w:rsid w:val="003C7E7F"/>
    <w:rsid w:val="003D06DA"/>
    <w:rsid w:val="003E0227"/>
    <w:rsid w:val="003E3C21"/>
    <w:rsid w:val="003E4733"/>
    <w:rsid w:val="003E60C7"/>
    <w:rsid w:val="003E735D"/>
    <w:rsid w:val="003F27EC"/>
    <w:rsid w:val="003F28C8"/>
    <w:rsid w:val="003F3DB7"/>
    <w:rsid w:val="003F4250"/>
    <w:rsid w:val="00416157"/>
    <w:rsid w:val="004169A0"/>
    <w:rsid w:val="00423E64"/>
    <w:rsid w:val="004243F1"/>
    <w:rsid w:val="0044171F"/>
    <w:rsid w:val="00447969"/>
    <w:rsid w:val="004506F9"/>
    <w:rsid w:val="00461BE1"/>
    <w:rsid w:val="00464423"/>
    <w:rsid w:val="00464DA7"/>
    <w:rsid w:val="0046785E"/>
    <w:rsid w:val="00480B11"/>
    <w:rsid w:val="00486B83"/>
    <w:rsid w:val="004923BF"/>
    <w:rsid w:val="00493119"/>
    <w:rsid w:val="004A248C"/>
    <w:rsid w:val="004B08EF"/>
    <w:rsid w:val="004B4738"/>
    <w:rsid w:val="004D0B08"/>
    <w:rsid w:val="004D49D7"/>
    <w:rsid w:val="004D53F4"/>
    <w:rsid w:val="004E0BBB"/>
    <w:rsid w:val="004E19FA"/>
    <w:rsid w:val="004E25FC"/>
    <w:rsid w:val="004E3D9A"/>
    <w:rsid w:val="004F4DBD"/>
    <w:rsid w:val="005000B2"/>
    <w:rsid w:val="00503359"/>
    <w:rsid w:val="00503ADB"/>
    <w:rsid w:val="00506C64"/>
    <w:rsid w:val="005227F3"/>
    <w:rsid w:val="00522DB6"/>
    <w:rsid w:val="00523932"/>
    <w:rsid w:val="00533015"/>
    <w:rsid w:val="00535A97"/>
    <w:rsid w:val="005579F7"/>
    <w:rsid w:val="0056397D"/>
    <w:rsid w:val="00566B7F"/>
    <w:rsid w:val="00573CC3"/>
    <w:rsid w:val="00576F62"/>
    <w:rsid w:val="00581367"/>
    <w:rsid w:val="005864B6"/>
    <w:rsid w:val="00587D94"/>
    <w:rsid w:val="00595CD6"/>
    <w:rsid w:val="00596E65"/>
    <w:rsid w:val="005A4153"/>
    <w:rsid w:val="005C0CE2"/>
    <w:rsid w:val="005C7810"/>
    <w:rsid w:val="005E0FBC"/>
    <w:rsid w:val="005E137E"/>
    <w:rsid w:val="005E1F85"/>
    <w:rsid w:val="005E5937"/>
    <w:rsid w:val="005E6696"/>
    <w:rsid w:val="005E7759"/>
    <w:rsid w:val="005F5FC0"/>
    <w:rsid w:val="00602E0C"/>
    <w:rsid w:val="00603ACB"/>
    <w:rsid w:val="00611DA2"/>
    <w:rsid w:val="00620DAB"/>
    <w:rsid w:val="006260A3"/>
    <w:rsid w:val="00644283"/>
    <w:rsid w:val="00650A55"/>
    <w:rsid w:val="006533D2"/>
    <w:rsid w:val="00657C86"/>
    <w:rsid w:val="0069319C"/>
    <w:rsid w:val="00695802"/>
    <w:rsid w:val="006B41AB"/>
    <w:rsid w:val="006C535B"/>
    <w:rsid w:val="006C6989"/>
    <w:rsid w:val="006D19D2"/>
    <w:rsid w:val="006D5727"/>
    <w:rsid w:val="006D758B"/>
    <w:rsid w:val="006E2792"/>
    <w:rsid w:val="006E3CB9"/>
    <w:rsid w:val="006E6F69"/>
    <w:rsid w:val="006F2973"/>
    <w:rsid w:val="006F4CF3"/>
    <w:rsid w:val="00702A71"/>
    <w:rsid w:val="00702CAA"/>
    <w:rsid w:val="007056F4"/>
    <w:rsid w:val="00715730"/>
    <w:rsid w:val="00723F17"/>
    <w:rsid w:val="00724AB3"/>
    <w:rsid w:val="00733690"/>
    <w:rsid w:val="00750C07"/>
    <w:rsid w:val="00752C4A"/>
    <w:rsid w:val="007579B2"/>
    <w:rsid w:val="007603D4"/>
    <w:rsid w:val="007751F3"/>
    <w:rsid w:val="007779C0"/>
    <w:rsid w:val="007827ED"/>
    <w:rsid w:val="00784634"/>
    <w:rsid w:val="007C38D7"/>
    <w:rsid w:val="007C58D8"/>
    <w:rsid w:val="007D00A1"/>
    <w:rsid w:val="007E3E4C"/>
    <w:rsid w:val="007E7855"/>
    <w:rsid w:val="007E7BE7"/>
    <w:rsid w:val="007F2A57"/>
    <w:rsid w:val="007F410E"/>
    <w:rsid w:val="0080001A"/>
    <w:rsid w:val="00800D51"/>
    <w:rsid w:val="008025F8"/>
    <w:rsid w:val="008026AE"/>
    <w:rsid w:val="00812D6E"/>
    <w:rsid w:val="008136E5"/>
    <w:rsid w:val="00823B32"/>
    <w:rsid w:val="0083183B"/>
    <w:rsid w:val="008408A7"/>
    <w:rsid w:val="00840AAA"/>
    <w:rsid w:val="008416FC"/>
    <w:rsid w:val="00844AEC"/>
    <w:rsid w:val="00855A9F"/>
    <w:rsid w:val="00890621"/>
    <w:rsid w:val="00893853"/>
    <w:rsid w:val="008A140B"/>
    <w:rsid w:val="008B1E72"/>
    <w:rsid w:val="008B4D84"/>
    <w:rsid w:val="008B557D"/>
    <w:rsid w:val="008C4863"/>
    <w:rsid w:val="008C79E9"/>
    <w:rsid w:val="008D1FEB"/>
    <w:rsid w:val="008F542A"/>
    <w:rsid w:val="008F6B13"/>
    <w:rsid w:val="00906A36"/>
    <w:rsid w:val="00911710"/>
    <w:rsid w:val="00913FDB"/>
    <w:rsid w:val="00914246"/>
    <w:rsid w:val="00933F96"/>
    <w:rsid w:val="009343A1"/>
    <w:rsid w:val="009414EE"/>
    <w:rsid w:val="00945777"/>
    <w:rsid w:val="009551B2"/>
    <w:rsid w:val="0095711A"/>
    <w:rsid w:val="00962801"/>
    <w:rsid w:val="0098575B"/>
    <w:rsid w:val="0099243C"/>
    <w:rsid w:val="00995868"/>
    <w:rsid w:val="009A5D10"/>
    <w:rsid w:val="009B17FC"/>
    <w:rsid w:val="009E6678"/>
    <w:rsid w:val="009E6968"/>
    <w:rsid w:val="009E6D16"/>
    <w:rsid w:val="009E7DF8"/>
    <w:rsid w:val="009F18A8"/>
    <w:rsid w:val="009F21BC"/>
    <w:rsid w:val="009F5B48"/>
    <w:rsid w:val="00A06F10"/>
    <w:rsid w:val="00A2014C"/>
    <w:rsid w:val="00A256E9"/>
    <w:rsid w:val="00A259DB"/>
    <w:rsid w:val="00A46ED4"/>
    <w:rsid w:val="00A548D0"/>
    <w:rsid w:val="00A55F90"/>
    <w:rsid w:val="00A64317"/>
    <w:rsid w:val="00A66769"/>
    <w:rsid w:val="00A7249C"/>
    <w:rsid w:val="00A82219"/>
    <w:rsid w:val="00A82ACE"/>
    <w:rsid w:val="00A8590E"/>
    <w:rsid w:val="00AA4F5E"/>
    <w:rsid w:val="00AA78B1"/>
    <w:rsid w:val="00AB6EF8"/>
    <w:rsid w:val="00AB7483"/>
    <w:rsid w:val="00AC509D"/>
    <w:rsid w:val="00AD5828"/>
    <w:rsid w:val="00AD6285"/>
    <w:rsid w:val="00AF659A"/>
    <w:rsid w:val="00B01F91"/>
    <w:rsid w:val="00B03E46"/>
    <w:rsid w:val="00B04EEA"/>
    <w:rsid w:val="00B364B9"/>
    <w:rsid w:val="00B55347"/>
    <w:rsid w:val="00B637D4"/>
    <w:rsid w:val="00B67A1F"/>
    <w:rsid w:val="00B72E15"/>
    <w:rsid w:val="00B811EE"/>
    <w:rsid w:val="00B85676"/>
    <w:rsid w:val="00B97F26"/>
    <w:rsid w:val="00BA6A03"/>
    <w:rsid w:val="00BB65BF"/>
    <w:rsid w:val="00BC5C7B"/>
    <w:rsid w:val="00BC675F"/>
    <w:rsid w:val="00BC7AAB"/>
    <w:rsid w:val="00BD3123"/>
    <w:rsid w:val="00BE4F55"/>
    <w:rsid w:val="00BF1EC6"/>
    <w:rsid w:val="00BF218D"/>
    <w:rsid w:val="00BF3931"/>
    <w:rsid w:val="00C050DB"/>
    <w:rsid w:val="00C07842"/>
    <w:rsid w:val="00C15E3A"/>
    <w:rsid w:val="00C2550B"/>
    <w:rsid w:val="00C4075A"/>
    <w:rsid w:val="00C456CE"/>
    <w:rsid w:val="00C47979"/>
    <w:rsid w:val="00C60A73"/>
    <w:rsid w:val="00C646BB"/>
    <w:rsid w:val="00C72D46"/>
    <w:rsid w:val="00C73BB4"/>
    <w:rsid w:val="00C75A32"/>
    <w:rsid w:val="00C82F5C"/>
    <w:rsid w:val="00C83FD2"/>
    <w:rsid w:val="00C97E77"/>
    <w:rsid w:val="00CA1C15"/>
    <w:rsid w:val="00CA1E4A"/>
    <w:rsid w:val="00CA5078"/>
    <w:rsid w:val="00CA7636"/>
    <w:rsid w:val="00CA7D29"/>
    <w:rsid w:val="00CB7DC0"/>
    <w:rsid w:val="00CC6B8A"/>
    <w:rsid w:val="00CD17B8"/>
    <w:rsid w:val="00CD2A7F"/>
    <w:rsid w:val="00CD7925"/>
    <w:rsid w:val="00D01062"/>
    <w:rsid w:val="00D04EF8"/>
    <w:rsid w:val="00D06517"/>
    <w:rsid w:val="00D1389E"/>
    <w:rsid w:val="00D15682"/>
    <w:rsid w:val="00D2508F"/>
    <w:rsid w:val="00D25576"/>
    <w:rsid w:val="00D278A6"/>
    <w:rsid w:val="00D365F5"/>
    <w:rsid w:val="00D41165"/>
    <w:rsid w:val="00D71EC8"/>
    <w:rsid w:val="00D75FD9"/>
    <w:rsid w:val="00D764AC"/>
    <w:rsid w:val="00D917F9"/>
    <w:rsid w:val="00DD7AAE"/>
    <w:rsid w:val="00DE0FE5"/>
    <w:rsid w:val="00DE58EC"/>
    <w:rsid w:val="00DE78AD"/>
    <w:rsid w:val="00DF082A"/>
    <w:rsid w:val="00DF24FC"/>
    <w:rsid w:val="00E0395D"/>
    <w:rsid w:val="00E128B5"/>
    <w:rsid w:val="00E130D5"/>
    <w:rsid w:val="00E23629"/>
    <w:rsid w:val="00E23AB7"/>
    <w:rsid w:val="00E35080"/>
    <w:rsid w:val="00E419AE"/>
    <w:rsid w:val="00E41D19"/>
    <w:rsid w:val="00E46459"/>
    <w:rsid w:val="00E4769E"/>
    <w:rsid w:val="00E47BD9"/>
    <w:rsid w:val="00E50AB8"/>
    <w:rsid w:val="00E50DB4"/>
    <w:rsid w:val="00E51496"/>
    <w:rsid w:val="00E648B5"/>
    <w:rsid w:val="00E71297"/>
    <w:rsid w:val="00E7194B"/>
    <w:rsid w:val="00E7763C"/>
    <w:rsid w:val="00E842CA"/>
    <w:rsid w:val="00E916BC"/>
    <w:rsid w:val="00EA2A01"/>
    <w:rsid w:val="00EC1810"/>
    <w:rsid w:val="00EC1E0E"/>
    <w:rsid w:val="00ED089B"/>
    <w:rsid w:val="00EE138D"/>
    <w:rsid w:val="00EE2057"/>
    <w:rsid w:val="00EE5A64"/>
    <w:rsid w:val="00EF6B26"/>
    <w:rsid w:val="00F0023D"/>
    <w:rsid w:val="00F0507D"/>
    <w:rsid w:val="00F06B9B"/>
    <w:rsid w:val="00F12DA9"/>
    <w:rsid w:val="00F1612D"/>
    <w:rsid w:val="00F1691F"/>
    <w:rsid w:val="00F20257"/>
    <w:rsid w:val="00F27AFD"/>
    <w:rsid w:val="00F376D7"/>
    <w:rsid w:val="00F376E0"/>
    <w:rsid w:val="00F515D6"/>
    <w:rsid w:val="00F57BE0"/>
    <w:rsid w:val="00F57C7A"/>
    <w:rsid w:val="00F6030D"/>
    <w:rsid w:val="00F6429C"/>
    <w:rsid w:val="00F802D0"/>
    <w:rsid w:val="00F90F61"/>
    <w:rsid w:val="00FA1177"/>
    <w:rsid w:val="00FB7DBA"/>
    <w:rsid w:val="00FC017E"/>
    <w:rsid w:val="00FC104B"/>
    <w:rsid w:val="00FC4BD3"/>
    <w:rsid w:val="00FD20FC"/>
    <w:rsid w:val="00FD2D86"/>
    <w:rsid w:val="00FD589E"/>
    <w:rsid w:val="00FD6C2C"/>
    <w:rsid w:val="00FE08AE"/>
    <w:rsid w:val="00FE7BFB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6A00DE-4220-4D06-B119-8F7FA780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557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a4">
    <w:name w:val="纯文本 字符"/>
    <w:link w:val="a3"/>
    <w:rsid w:val="008B557D"/>
    <w:rPr>
      <w:rFonts w:ascii="宋体" w:eastAsia="宋体" w:hAnsi="宋体"/>
      <w:color w:val="000000"/>
      <w:sz w:val="24"/>
      <w:szCs w:val="24"/>
      <w:lang w:val="en-US" w:eastAsia="zh-CN" w:bidi="ar-SA"/>
    </w:rPr>
  </w:style>
  <w:style w:type="paragraph" w:styleId="a5">
    <w:name w:val="header"/>
    <w:basedOn w:val="a"/>
    <w:link w:val="a6"/>
    <w:unhideWhenUsed/>
    <w:rsid w:val="00031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31C93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031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31C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280</Words>
  <Characters>1602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Lenovo User</dc:creator>
  <cp:lastModifiedBy>hp</cp:lastModifiedBy>
  <cp:revision>4</cp:revision>
  <dcterms:created xsi:type="dcterms:W3CDTF">2019-11-11T07:07:00Z</dcterms:created>
  <dcterms:modified xsi:type="dcterms:W3CDTF">2020-01-10T07:58:00Z</dcterms:modified>
</cp:coreProperties>
</file>